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B0" w:rsidRDefault="00246FB0" w:rsidP="00A548DE">
      <w:pPr>
        <w:shd w:val="clear" w:color="auto" w:fill="4BACC6" w:themeFill="accent5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95359</wp:posOffset>
            </wp:positionV>
            <wp:extent cx="6945168" cy="4391025"/>
            <wp:effectExtent l="0" t="0" r="8255" b="0"/>
            <wp:wrapNone/>
            <wp:docPr id="1" name="Рисунок 1" descr="https://pbs.twimg.com/media/DztAadSX0AAQNsY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ztAadSX0AAQNsY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168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FB0" w:rsidRDefault="00246FB0" w:rsidP="00A548DE">
      <w:pPr>
        <w:shd w:val="clear" w:color="auto" w:fill="4BACC6" w:themeFill="accent5"/>
        <w:rPr>
          <w:noProof/>
          <w:lang w:eastAsia="ru-RU"/>
        </w:rPr>
      </w:pPr>
    </w:p>
    <w:p w:rsidR="007C3578" w:rsidRDefault="007C3578" w:rsidP="00A548DE">
      <w:pPr>
        <w:shd w:val="clear" w:color="auto" w:fill="4BACC6" w:themeFill="accent5"/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246FB0" w:rsidRDefault="00246FB0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</w:p>
    <w:p w:rsidR="008C471F" w:rsidRPr="001B497A" w:rsidRDefault="005B65AB" w:rsidP="00A548DE">
      <w:pPr>
        <w:shd w:val="clear" w:color="auto" w:fill="4BACC6" w:themeFill="accent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Правовая</w:t>
      </w:r>
      <w:r w:rsidR="008C471F" w:rsidRPr="001B497A">
        <w:rPr>
          <w:rFonts w:ascii="Arial" w:hAnsi="Arial" w:cs="Arial"/>
          <w:b/>
          <w:sz w:val="28"/>
          <w:szCs w:val="28"/>
        </w:rPr>
        <w:t xml:space="preserve"> о</w:t>
      </w:r>
      <w:r>
        <w:rPr>
          <w:rFonts w:ascii="Arial" w:hAnsi="Arial" w:cs="Arial"/>
          <w:b/>
          <w:sz w:val="28"/>
          <w:szCs w:val="28"/>
        </w:rPr>
        <w:t>снова</w:t>
      </w:r>
      <w:r w:rsidR="007C3578" w:rsidRPr="001B497A">
        <w:rPr>
          <w:rFonts w:ascii="Arial" w:hAnsi="Arial" w:cs="Arial"/>
          <w:b/>
          <w:sz w:val="28"/>
          <w:szCs w:val="28"/>
        </w:rPr>
        <w:t xml:space="preserve"> </w:t>
      </w:r>
      <w:r w:rsidR="00144903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кольной </w:t>
      </w:r>
      <w:r w:rsidR="00144903">
        <w:rPr>
          <w:rFonts w:ascii="Arial" w:hAnsi="Arial" w:cs="Arial"/>
          <w:b/>
          <w:sz w:val="28"/>
          <w:szCs w:val="28"/>
        </w:rPr>
        <w:t xml:space="preserve">службы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медиации</w:t>
      </w:r>
      <w:r w:rsidR="008C471F" w:rsidRPr="001B497A">
        <w:rPr>
          <w:rFonts w:ascii="Arial" w:hAnsi="Arial" w:cs="Arial"/>
          <w:b/>
          <w:sz w:val="28"/>
          <w:szCs w:val="28"/>
        </w:rPr>
        <w:t>: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Конституция Российской Федерации;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Гражданский кодекс Российской Федерации;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Семейный кодекс Российской Федерации;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Федеральный закон от 24 июля 1998 г. N 124-ФЗ "Об основных гарантиях прав ребенка в Российской Федерации";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Федеральный закон от 29 декабря 2012 г. N 273-ФЗ "Об образовании в Российской Федерации";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Конвенция о правах ребенка;</w:t>
      </w:r>
    </w:p>
    <w:p w:rsidR="008C471F" w:rsidRPr="001B497A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530FBD" w:rsidRDefault="008C471F" w:rsidP="00A532A0">
      <w:pPr>
        <w:pStyle w:val="a5"/>
        <w:numPr>
          <w:ilvl w:val="0"/>
          <w:numId w:val="1"/>
        </w:numPr>
        <w:shd w:val="clear" w:color="auto" w:fill="4BACC6" w:themeFill="accent5"/>
        <w:ind w:left="426" w:hanging="426"/>
        <w:rPr>
          <w:rFonts w:ascii="Arial" w:hAnsi="Arial" w:cs="Arial"/>
          <w:sz w:val="28"/>
          <w:szCs w:val="28"/>
        </w:rPr>
      </w:pPr>
      <w:r w:rsidRPr="001B497A">
        <w:rPr>
          <w:rFonts w:ascii="Arial" w:hAnsi="Arial" w:cs="Arial"/>
          <w:sz w:val="28"/>
          <w:szCs w:val="28"/>
        </w:rPr>
        <w:t>Федеральный закон от 27 июля 2010 г. N 193-ФЗ "Об альтернативной процедуре урегулирования споров с участием п</w:t>
      </w:r>
      <w:r w:rsidR="007C3578" w:rsidRPr="001B497A">
        <w:rPr>
          <w:rFonts w:ascii="Arial" w:hAnsi="Arial" w:cs="Arial"/>
          <w:sz w:val="28"/>
          <w:szCs w:val="28"/>
        </w:rPr>
        <w:t>осредника (процедуре медиации)"</w:t>
      </w:r>
    </w:p>
    <w:p w:rsidR="00246FB0" w:rsidRDefault="00246FB0" w:rsidP="00246FB0">
      <w:pPr>
        <w:shd w:val="clear" w:color="auto" w:fill="4BACC6" w:themeFill="accent5"/>
        <w:rPr>
          <w:rFonts w:ascii="Arial" w:hAnsi="Arial" w:cs="Arial"/>
          <w:sz w:val="28"/>
          <w:szCs w:val="28"/>
        </w:rPr>
      </w:pPr>
    </w:p>
    <w:p w:rsidR="00246FB0" w:rsidRDefault="00246FB0" w:rsidP="00246FB0">
      <w:pPr>
        <w:shd w:val="clear" w:color="auto" w:fill="4BACC6" w:themeFill="accent5"/>
        <w:rPr>
          <w:rFonts w:ascii="Arial" w:hAnsi="Arial" w:cs="Arial"/>
          <w:sz w:val="28"/>
          <w:szCs w:val="28"/>
        </w:rPr>
      </w:pPr>
    </w:p>
    <w:sectPr w:rsidR="00246FB0" w:rsidSect="0024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7FCD"/>
    <w:multiLevelType w:val="hybridMultilevel"/>
    <w:tmpl w:val="944249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54"/>
    <w:rsid w:val="000C58D2"/>
    <w:rsid w:val="00144903"/>
    <w:rsid w:val="001B497A"/>
    <w:rsid w:val="00246FB0"/>
    <w:rsid w:val="002505EB"/>
    <w:rsid w:val="0032166C"/>
    <w:rsid w:val="00450B08"/>
    <w:rsid w:val="00503A69"/>
    <w:rsid w:val="005B3B6C"/>
    <w:rsid w:val="005B65AB"/>
    <w:rsid w:val="007C3578"/>
    <w:rsid w:val="008C471F"/>
    <w:rsid w:val="00A532A0"/>
    <w:rsid w:val="00A548DE"/>
    <w:rsid w:val="00BA5110"/>
    <w:rsid w:val="00D33E54"/>
    <w:rsid w:val="00D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3875"/>
  <w15:docId w15:val="{CF310471-BDBD-49B0-9CC5-967FAA62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17</cp:revision>
  <cp:lastPrinted>2020-11-30T03:54:00Z</cp:lastPrinted>
  <dcterms:created xsi:type="dcterms:W3CDTF">2020-11-23T07:06:00Z</dcterms:created>
  <dcterms:modified xsi:type="dcterms:W3CDTF">2020-12-04T05:43:00Z</dcterms:modified>
</cp:coreProperties>
</file>